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E62" w:rsidRPr="00436C89" w:rsidRDefault="00524E62" w:rsidP="007272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6C89">
        <w:rPr>
          <w:rFonts w:ascii="Times New Roman" w:hAnsi="Times New Roman"/>
          <w:b/>
          <w:sz w:val="28"/>
          <w:szCs w:val="28"/>
        </w:rPr>
        <w:t>Пояснительная записка по исполнению бюджета</w:t>
      </w:r>
    </w:p>
    <w:p w:rsidR="00727256" w:rsidRDefault="00FB41C5" w:rsidP="00631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Бочкаревского</w:t>
      </w:r>
      <w:r w:rsidR="0032106C">
        <w:rPr>
          <w:rFonts w:ascii="Times New Roman" w:hAnsi="Times New Roman"/>
          <w:b/>
          <w:sz w:val="28"/>
          <w:szCs w:val="28"/>
        </w:rPr>
        <w:t xml:space="preserve"> </w:t>
      </w:r>
      <w:r w:rsidR="00524E62" w:rsidRPr="00436C89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1C2808">
        <w:rPr>
          <w:rFonts w:ascii="Times New Roman" w:hAnsi="Times New Roman"/>
          <w:b/>
          <w:sz w:val="28"/>
          <w:szCs w:val="28"/>
        </w:rPr>
        <w:t xml:space="preserve">за </w:t>
      </w:r>
      <w:r w:rsidR="00D47FC7">
        <w:rPr>
          <w:rFonts w:ascii="Times New Roman" w:hAnsi="Times New Roman"/>
          <w:b/>
          <w:sz w:val="28"/>
          <w:szCs w:val="28"/>
        </w:rPr>
        <w:t>3</w:t>
      </w:r>
      <w:r w:rsidR="00AD12A1">
        <w:rPr>
          <w:rFonts w:ascii="Times New Roman" w:hAnsi="Times New Roman"/>
          <w:b/>
          <w:sz w:val="28"/>
          <w:szCs w:val="28"/>
        </w:rPr>
        <w:t xml:space="preserve"> квартал 2021года</w:t>
      </w:r>
    </w:p>
    <w:p w:rsidR="006316C7" w:rsidRPr="006316C7" w:rsidRDefault="006316C7" w:rsidP="00631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2A1" w:rsidRPr="00AD12A1" w:rsidRDefault="00727256" w:rsidP="00727256">
      <w:pPr>
        <w:spacing w:after="0"/>
        <w:ind w:firstLine="70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Исполнение доходной части местного бюджета</w:t>
      </w:r>
    </w:p>
    <w:p w:rsidR="00FB41C5" w:rsidRDefault="00AD12A1" w:rsidP="007272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    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Общий объем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доходов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бюджета муниципального образования 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Бочкаревского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47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квартал 2021г. составил </w:t>
      </w:r>
      <w:r w:rsidR="00D47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133354235,74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 плане </w:t>
      </w:r>
      <w:r w:rsidR="00D47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19480954,43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что составило</w:t>
      </w:r>
    </w:p>
    <w:p w:rsidR="00AD12A1" w:rsidRPr="00AD12A1" w:rsidRDefault="00FB41C5" w:rsidP="007272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47F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68,6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</w:t>
      </w:r>
      <w:r w:rsidR="007272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       </w:t>
      </w:r>
    </w:p>
    <w:p w:rsidR="001C2808" w:rsidRPr="001C2808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  Налоговые и неналоговые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доходы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при</w:t>
      </w:r>
      <w:proofErr w:type="gramEnd"/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плане </w:t>
      </w:r>
      <w:r w:rsidR="001C2808" w:rsidRP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>2425350,69</w:t>
      </w:r>
      <w:r w:rsid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рублей, исполнены в сумме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1C2808" w:rsidRP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E3DB1">
        <w:rPr>
          <w:rFonts w:ascii="Times New Roman" w:eastAsia="Times New Roman" w:hAnsi="Times New Roman"/>
          <w:bCs/>
          <w:sz w:val="24"/>
          <w:szCs w:val="24"/>
          <w:lang w:eastAsia="ru-RU"/>
        </w:rPr>
        <w:t>1494156,25</w:t>
      </w:r>
    </w:p>
    <w:p w:rsidR="00AD12A1" w:rsidRP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61,6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плана, в том числе: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Налог на доходы физических лиц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454889,53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590000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 или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77,1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 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Налог на имущество физических лиц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180000,00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ей, исполнение составило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33362,66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что составляет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</w:t>
      </w:r>
    </w:p>
    <w:p w:rsid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Земельный налог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 w:rsidR="003E3DB1">
        <w:rPr>
          <w:rFonts w:ascii="Times New Roman" w:eastAsia="Times New Roman" w:hAnsi="Times New Roman"/>
          <w:sz w:val="24"/>
          <w:szCs w:val="24"/>
          <w:lang w:eastAsia="ru-RU"/>
        </w:rPr>
        <w:t>81473,95</w:t>
      </w:r>
      <w:r w:rsidR="001C28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250000,00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 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3E3DB1" w:rsidRDefault="003E3DB1" w:rsidP="003E3DB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-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Единый сельскохозяйственный налог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54612,50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130000,00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42,0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AD12A1" w:rsidRP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Доходы от использования имущества государственной и муниципальной собственности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77F64" w:rsidRP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="00577F64"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прочие доходы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исполнены в сумме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E3DB1">
        <w:rPr>
          <w:rFonts w:ascii="Times New Roman" w:eastAsia="Times New Roman" w:hAnsi="Times New Roman"/>
          <w:bCs/>
          <w:sz w:val="24"/>
          <w:szCs w:val="24"/>
          <w:lang w:eastAsia="ru-RU"/>
        </w:rPr>
        <w:t>194009,36</w:t>
      </w:r>
      <w:r w:rsid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1C2808" w:rsidRP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>362360,69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53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 </w:t>
      </w:r>
    </w:p>
    <w:p w:rsidR="00577F64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Прочие неналоговые доходы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лнены 83100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,00 рублей, при плане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8310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0,0 % от плана.</w:t>
      </w:r>
    </w:p>
    <w:p w:rsidR="00577F64" w:rsidRDefault="00577F64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- </w:t>
      </w:r>
      <w:r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Госпошлина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исполнена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10000,00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,что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составляет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,0%</w:t>
      </w:r>
    </w:p>
    <w:p w:rsidR="00577F64" w:rsidRDefault="00577F64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- </w:t>
      </w:r>
      <w:r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Акцизы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</w:t>
      </w:r>
      <w:r w:rsidR="003E3DB1">
        <w:rPr>
          <w:rFonts w:ascii="Times New Roman" w:eastAsia="Times New Roman" w:hAnsi="Times New Roman"/>
          <w:bCs/>
          <w:sz w:val="24"/>
          <w:szCs w:val="24"/>
          <w:lang w:eastAsia="ru-RU"/>
        </w:rPr>
        <w:t>590708,25</w:t>
      </w:r>
      <w:r w:rsidR="00C44E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819890,00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что составляет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72,0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бюджета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в сумме </w:t>
      </w:r>
      <w:r w:rsidR="003E3DB1">
        <w:rPr>
          <w:rFonts w:ascii="Times New Roman" w:eastAsia="Times New Roman" w:hAnsi="Times New Roman"/>
          <w:bCs/>
          <w:lang w:eastAsia="ru-RU"/>
        </w:rPr>
        <w:t>11860079,49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3E3DB1">
        <w:rPr>
          <w:rFonts w:ascii="Times New Roman" w:eastAsia="Times New Roman" w:hAnsi="Times New Roman"/>
          <w:bCs/>
          <w:lang w:eastAsia="ru-RU"/>
        </w:rPr>
        <w:t>17055603,74</w:t>
      </w:r>
      <w:r w:rsidR="00C44EC7">
        <w:rPr>
          <w:rFonts w:ascii="Times New Roman" w:eastAsia="Times New Roman" w:hAnsi="Times New Roman"/>
          <w:bCs/>
          <w:lang w:eastAsia="ru-RU"/>
        </w:rPr>
        <w:t xml:space="preserve">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что составляет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69,5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В том числе: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Д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отации бюджетам субъектов РФ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в сумме </w:t>
      </w:r>
      <w:r w:rsidR="003E3DB1">
        <w:rPr>
          <w:rFonts w:ascii="Times New Roman" w:eastAsia="Times New Roman" w:hAnsi="Times New Roman"/>
          <w:lang w:eastAsia="ru-RU"/>
        </w:rPr>
        <w:t>5013900</w:t>
      </w:r>
      <w:r w:rsidR="00C44EC7" w:rsidRPr="00C44EC7">
        <w:rPr>
          <w:rFonts w:ascii="Times New Roman" w:eastAsia="Times New Roman" w:hAnsi="Times New Roman"/>
          <w:lang w:eastAsia="ru-RU"/>
        </w:rPr>
        <w:t>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6018500,00 рублей, что составляет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  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Субсидии бюджетам бюджетной системы Российской Федераци</w:t>
      </w:r>
      <w:r w:rsidR="001D56F4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 (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межбюджетные субсидии)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в сумме </w:t>
      </w:r>
      <w:r w:rsidR="003E3DB1">
        <w:rPr>
          <w:rFonts w:ascii="Times New Roman" w:eastAsia="Times New Roman" w:hAnsi="Times New Roman"/>
          <w:lang w:eastAsia="ru-RU"/>
        </w:rPr>
        <w:t>1130664,38</w:t>
      </w:r>
      <w:r w:rsidR="00C44EC7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рублей,  исполнение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отчетном периоде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375223,63</w:t>
      </w:r>
      <w:r w:rsidR="00C44EC7">
        <w:rPr>
          <w:rFonts w:ascii="Times New Roman" w:eastAsia="Times New Roman" w:hAnsi="Times New Roman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33,2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плана. 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- Субвенции бюджетам поселений на осуществление первичного воинского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учета  на</w:t>
      </w:r>
      <w:proofErr w:type="gramEnd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территориях, где отсутствуют военные комиссариаты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  исполнены   в сумме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206160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 рублей, при плане 274904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 рублей, что составило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,0 % от плана.</w:t>
      </w:r>
    </w:p>
    <w:p w:rsidR="00FF4A83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Иные межбюджетные трансферты: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в сумме </w:t>
      </w:r>
      <w:r w:rsidR="00AD6B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9631535,06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исполнены в сумме </w:t>
      </w:r>
      <w:r w:rsidR="00AD6B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6264795,86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AD6B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65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плана. 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Исполнение расходной части местного бюджета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Расходная часть бюджета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запланирована в сумме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20064802,22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исполнено в сумме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8343506,70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12064032,68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60,1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Планирование расходов по оплате труда за отчетный период производилось на основании штатного расписания. Доплаты и надбавки планировались в соответствии с действующими нормативными актами. Функциональная классификация  расходов в части разделов и подразделов является единой и используется при утверждении и исполнении бюджетов. Планирование бюджетных ассигнований и их исполнение осуществляется по целевым статьям и видам расходов ведомственной структуры расходов, в соответствии с решениями о бюджетах.</w:t>
      </w:r>
    </w:p>
    <w:p w:rsidR="00434A7A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   -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0100 "Общегосударственные расходы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 отражены расходы по органу управления, исполнение составило 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4005194,42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при плане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5567381,76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71,9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В том числе: на функционирование высшего должностного субъекта Российской Федерации и муниципального образования-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569552,25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740190,00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или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76,9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На функционирование Правительства Российской Федерации, высших органов государственной власти субъектов Российской Федерации, местных администраций-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3420642,17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4629259,76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73,9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Из них другим бюджетам бюджетной системы Российской Федерации (иные межбюджетные трансферты, предназначенные для финансового обеспечения передачи полномочий по исполнению, контролю за исполнением бюджета муниципального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образования 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Бочкаревского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r w:rsidR="001D56F4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рублей; Финансовое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обеспечение переданных полномочий по осуществлению внешнего муниципальног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контроля перечислено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 рубля;</w:t>
      </w:r>
    </w:p>
    <w:p w:rsidR="00AD12A1" w:rsidRPr="00AD12A1" w:rsidRDefault="00434A7A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Планируемые расходы на резервный фонд администрации Бочкаревского сельсовета по плану составляют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2000,00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исполнение 0,00руб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 </w:t>
      </w:r>
      <w:r w:rsid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0200 "Национальная оборона"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202146,40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274904,30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что составляет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73,5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%.    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 По разделу 0300 "Национальная безопасность и правоохранительная деятельность"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</w:t>
      </w:r>
      <w:proofErr w:type="gramStart"/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плану  запланировано</w:t>
      </w:r>
      <w:proofErr w:type="gramEnd"/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396185,30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исполнение  составило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288494,37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рублей, или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72,8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 подразделу 10 "Защита населения и территории от чрезвычайных ситуаций природного и техногенного характера, пожарная безопасность " 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запланировано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396185,30</w:t>
      </w:r>
      <w:r w:rsidR="002034A4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исполнено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288494,37</w:t>
      </w:r>
      <w:r w:rsidR="002034A4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34A7A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       -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  разделу</w:t>
      </w:r>
      <w:proofErr w:type="gramEnd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0400 "Национальная экономика" 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запланировано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3239167,77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по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подразделу </w:t>
      </w:r>
      <w:r w:rsidR="00434A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09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="00434A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Дорожный фонд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="00434A7A" w:rsidRP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запланировано 3233479,20</w:t>
      </w:r>
      <w:r w:rsidR="00434A7A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исполнение составляет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1465203,81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45,3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плана,  средства на содержание дорог.</w:t>
      </w:r>
    </w:p>
    <w:p w:rsidR="00AD12A1" w:rsidRPr="00AD12A1" w:rsidRDefault="00434A7A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-По разделу 0500" Жилищно-коммунальное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запланировано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2165548,52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исполнено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284893,49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что составляет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По разделу 01" Жилищное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4500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,00 рублей, исполнено в сумме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1980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34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рубля. Данные средства  использованы на перечисление взносов на капитальный ремонт общего имущества.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подразделу 02 "Коммунальное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681306,83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исполнено в отчетном периоде составило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63006,8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104761,38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15,4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Данные средства предназначены на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газификацию п. Пушной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подразделу 03 "Благоустройство"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1479741,69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рубля, исполнено в сумме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178151,77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12,0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Данные средства израсходованы на оплату услуг 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технического обслуживания и оплату за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эл. энергию уличного освещения, а </w:t>
      </w:r>
      <w:proofErr w:type="gramStart"/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 же</w:t>
      </w:r>
      <w:proofErr w:type="gramEnd"/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средства на инициативное бюджетирование по монтажу детской площадки в п. Пушной</w:t>
      </w:r>
    </w:p>
    <w:p w:rsidR="00AD12A1" w:rsidRDefault="00AD12A1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        - 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0801 " Культура"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8130494,57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на организацию досуга и обеспечение жителей поселения услугами организации культуры, исполнение составило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5655009,39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рубля, или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69,6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-</w:t>
      </w:r>
      <w:r w:rsidRPr="00F952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разделу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1001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"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Пенсионное обеспечение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P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запланированы расходы 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255000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доплату муниципальной пенсии муниципальным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служащим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136000,80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рубля, или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53,3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плана.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-</w:t>
      </w:r>
      <w:r w:rsidRPr="00F952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разделу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1403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"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Иные межбюджетные трансферты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P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запланированы расходы 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36120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Из них другим бюджетам бюджетной системы Российской Федерации (иные межбюджетные трансферты, предназначенные для финансового обеспечения передачи полномочий по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определению поставщиков, подрядчиков 36120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рублей;,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27090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или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952C4" w:rsidRPr="00AD12A1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52C4" w:rsidRDefault="00F952C4" w:rsidP="00AD1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Глава администрации Бочкаревского </w:t>
      </w:r>
    </w:p>
    <w:p w:rsidR="00524E62" w:rsidRDefault="00F952C4" w:rsidP="00AD1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сельсовета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Калиновский В.И.</w:t>
      </w:r>
    </w:p>
    <w:sectPr w:rsidR="00524E62" w:rsidSect="00D339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5EB"/>
    <w:rsid w:val="00005830"/>
    <w:rsid w:val="00012B69"/>
    <w:rsid w:val="0001439F"/>
    <w:rsid w:val="00035363"/>
    <w:rsid w:val="000353CD"/>
    <w:rsid w:val="0003569B"/>
    <w:rsid w:val="00036B19"/>
    <w:rsid w:val="00046B63"/>
    <w:rsid w:val="00050D57"/>
    <w:rsid w:val="00062B48"/>
    <w:rsid w:val="000724C1"/>
    <w:rsid w:val="000A5C95"/>
    <w:rsid w:val="000D4A83"/>
    <w:rsid w:val="000E65D3"/>
    <w:rsid w:val="000E6FC4"/>
    <w:rsid w:val="001059C8"/>
    <w:rsid w:val="00107789"/>
    <w:rsid w:val="00117FC2"/>
    <w:rsid w:val="001404CD"/>
    <w:rsid w:val="00162950"/>
    <w:rsid w:val="00167AEF"/>
    <w:rsid w:val="00173C22"/>
    <w:rsid w:val="00190884"/>
    <w:rsid w:val="001A570A"/>
    <w:rsid w:val="001A58FF"/>
    <w:rsid w:val="001A6B0F"/>
    <w:rsid w:val="001C2808"/>
    <w:rsid w:val="001D17DA"/>
    <w:rsid w:val="001D56F4"/>
    <w:rsid w:val="001D5DA2"/>
    <w:rsid w:val="001D75BB"/>
    <w:rsid w:val="002034A4"/>
    <w:rsid w:val="00211753"/>
    <w:rsid w:val="002174F7"/>
    <w:rsid w:val="00224E95"/>
    <w:rsid w:val="00236DA9"/>
    <w:rsid w:val="00246817"/>
    <w:rsid w:val="00254149"/>
    <w:rsid w:val="002543FE"/>
    <w:rsid w:val="0026489E"/>
    <w:rsid w:val="00264CE3"/>
    <w:rsid w:val="002A0456"/>
    <w:rsid w:val="002D13C5"/>
    <w:rsid w:val="002E4FF1"/>
    <w:rsid w:val="002F3748"/>
    <w:rsid w:val="002F40E3"/>
    <w:rsid w:val="0030442E"/>
    <w:rsid w:val="00305070"/>
    <w:rsid w:val="0032106C"/>
    <w:rsid w:val="003418E0"/>
    <w:rsid w:val="00352FEE"/>
    <w:rsid w:val="003714B8"/>
    <w:rsid w:val="00376A98"/>
    <w:rsid w:val="003B5AA7"/>
    <w:rsid w:val="003D7A2B"/>
    <w:rsid w:val="003E3DB1"/>
    <w:rsid w:val="003F069C"/>
    <w:rsid w:val="003F19F0"/>
    <w:rsid w:val="003F1A5C"/>
    <w:rsid w:val="003F5BF3"/>
    <w:rsid w:val="00402C98"/>
    <w:rsid w:val="00434A7A"/>
    <w:rsid w:val="00436C89"/>
    <w:rsid w:val="004454CD"/>
    <w:rsid w:val="00455D42"/>
    <w:rsid w:val="00474F5D"/>
    <w:rsid w:val="004932AD"/>
    <w:rsid w:val="004971DF"/>
    <w:rsid w:val="004A0D7C"/>
    <w:rsid w:val="004C2268"/>
    <w:rsid w:val="004E2484"/>
    <w:rsid w:val="00512708"/>
    <w:rsid w:val="005128C6"/>
    <w:rsid w:val="00512D0D"/>
    <w:rsid w:val="005143EF"/>
    <w:rsid w:val="005166F0"/>
    <w:rsid w:val="00520236"/>
    <w:rsid w:val="0052213C"/>
    <w:rsid w:val="00524E62"/>
    <w:rsid w:val="0054105A"/>
    <w:rsid w:val="00550373"/>
    <w:rsid w:val="005633AF"/>
    <w:rsid w:val="005640AE"/>
    <w:rsid w:val="00577F64"/>
    <w:rsid w:val="005A5DB5"/>
    <w:rsid w:val="005B05CC"/>
    <w:rsid w:val="005B08C3"/>
    <w:rsid w:val="005B3D71"/>
    <w:rsid w:val="005B789D"/>
    <w:rsid w:val="005C4101"/>
    <w:rsid w:val="005C6474"/>
    <w:rsid w:val="006058BE"/>
    <w:rsid w:val="00626EA1"/>
    <w:rsid w:val="006316C7"/>
    <w:rsid w:val="006402A5"/>
    <w:rsid w:val="00641676"/>
    <w:rsid w:val="00651A59"/>
    <w:rsid w:val="00666575"/>
    <w:rsid w:val="0067038A"/>
    <w:rsid w:val="006751F6"/>
    <w:rsid w:val="00686F2B"/>
    <w:rsid w:val="00692064"/>
    <w:rsid w:val="00692DBC"/>
    <w:rsid w:val="00697640"/>
    <w:rsid w:val="00697A63"/>
    <w:rsid w:val="006B64ED"/>
    <w:rsid w:val="006C1FDB"/>
    <w:rsid w:val="006C4A92"/>
    <w:rsid w:val="006E429C"/>
    <w:rsid w:val="006F2CA8"/>
    <w:rsid w:val="006F4372"/>
    <w:rsid w:val="00723B5C"/>
    <w:rsid w:val="00727256"/>
    <w:rsid w:val="00727C18"/>
    <w:rsid w:val="00733814"/>
    <w:rsid w:val="00734701"/>
    <w:rsid w:val="00742DB6"/>
    <w:rsid w:val="00743EE5"/>
    <w:rsid w:val="007446C8"/>
    <w:rsid w:val="00750DE4"/>
    <w:rsid w:val="00756887"/>
    <w:rsid w:val="00770BDA"/>
    <w:rsid w:val="007744E0"/>
    <w:rsid w:val="00782C6F"/>
    <w:rsid w:val="00790438"/>
    <w:rsid w:val="00791E74"/>
    <w:rsid w:val="007A0B7C"/>
    <w:rsid w:val="007D1D9A"/>
    <w:rsid w:val="007E4033"/>
    <w:rsid w:val="007F318F"/>
    <w:rsid w:val="007F4B77"/>
    <w:rsid w:val="0080678E"/>
    <w:rsid w:val="00813A63"/>
    <w:rsid w:val="00834578"/>
    <w:rsid w:val="0083778A"/>
    <w:rsid w:val="00856FEF"/>
    <w:rsid w:val="0086357C"/>
    <w:rsid w:val="00864A04"/>
    <w:rsid w:val="00882D2E"/>
    <w:rsid w:val="008A7B28"/>
    <w:rsid w:val="008B6226"/>
    <w:rsid w:val="008C4C57"/>
    <w:rsid w:val="008C7819"/>
    <w:rsid w:val="008F29E3"/>
    <w:rsid w:val="008F40EC"/>
    <w:rsid w:val="008F69A9"/>
    <w:rsid w:val="008F71AF"/>
    <w:rsid w:val="009202C8"/>
    <w:rsid w:val="009230DE"/>
    <w:rsid w:val="0092735B"/>
    <w:rsid w:val="00944DF8"/>
    <w:rsid w:val="00947A52"/>
    <w:rsid w:val="00954440"/>
    <w:rsid w:val="009742E0"/>
    <w:rsid w:val="009942D8"/>
    <w:rsid w:val="009C0E1C"/>
    <w:rsid w:val="009F4DCF"/>
    <w:rsid w:val="00A1003E"/>
    <w:rsid w:val="00A124C2"/>
    <w:rsid w:val="00A233F2"/>
    <w:rsid w:val="00A25EEF"/>
    <w:rsid w:val="00A2655D"/>
    <w:rsid w:val="00A40EDD"/>
    <w:rsid w:val="00A61F50"/>
    <w:rsid w:val="00A6687D"/>
    <w:rsid w:val="00A93791"/>
    <w:rsid w:val="00AD12A1"/>
    <w:rsid w:val="00AD6BE0"/>
    <w:rsid w:val="00AE6981"/>
    <w:rsid w:val="00B01646"/>
    <w:rsid w:val="00B15791"/>
    <w:rsid w:val="00B22FBE"/>
    <w:rsid w:val="00B24197"/>
    <w:rsid w:val="00B47052"/>
    <w:rsid w:val="00B57280"/>
    <w:rsid w:val="00B84AAF"/>
    <w:rsid w:val="00B916FF"/>
    <w:rsid w:val="00BA29D6"/>
    <w:rsid w:val="00BB3D38"/>
    <w:rsid w:val="00BC2369"/>
    <w:rsid w:val="00BF196B"/>
    <w:rsid w:val="00C01BAF"/>
    <w:rsid w:val="00C24BD1"/>
    <w:rsid w:val="00C30A20"/>
    <w:rsid w:val="00C44EC7"/>
    <w:rsid w:val="00C656DD"/>
    <w:rsid w:val="00C665EB"/>
    <w:rsid w:val="00C82EFA"/>
    <w:rsid w:val="00C91E5F"/>
    <w:rsid w:val="00CA4AE9"/>
    <w:rsid w:val="00CC7E78"/>
    <w:rsid w:val="00CD55B4"/>
    <w:rsid w:val="00CD7CFF"/>
    <w:rsid w:val="00CE1814"/>
    <w:rsid w:val="00CE1A2C"/>
    <w:rsid w:val="00CF28D2"/>
    <w:rsid w:val="00D00B17"/>
    <w:rsid w:val="00D2503F"/>
    <w:rsid w:val="00D3397A"/>
    <w:rsid w:val="00D37C61"/>
    <w:rsid w:val="00D413C9"/>
    <w:rsid w:val="00D44E88"/>
    <w:rsid w:val="00D47FC7"/>
    <w:rsid w:val="00D67623"/>
    <w:rsid w:val="00D939E6"/>
    <w:rsid w:val="00D97444"/>
    <w:rsid w:val="00DA0D15"/>
    <w:rsid w:val="00DA20A6"/>
    <w:rsid w:val="00DD0B9A"/>
    <w:rsid w:val="00DD10B4"/>
    <w:rsid w:val="00DE0D99"/>
    <w:rsid w:val="00DE23CE"/>
    <w:rsid w:val="00E1181C"/>
    <w:rsid w:val="00E37C85"/>
    <w:rsid w:val="00E5621E"/>
    <w:rsid w:val="00E774F8"/>
    <w:rsid w:val="00E8261B"/>
    <w:rsid w:val="00E93297"/>
    <w:rsid w:val="00EB21C8"/>
    <w:rsid w:val="00ED0A58"/>
    <w:rsid w:val="00ED3970"/>
    <w:rsid w:val="00EE6A38"/>
    <w:rsid w:val="00F06C87"/>
    <w:rsid w:val="00F323E7"/>
    <w:rsid w:val="00F3256F"/>
    <w:rsid w:val="00F52BB2"/>
    <w:rsid w:val="00F568AD"/>
    <w:rsid w:val="00F57834"/>
    <w:rsid w:val="00F702C1"/>
    <w:rsid w:val="00F7113D"/>
    <w:rsid w:val="00F756E9"/>
    <w:rsid w:val="00F81980"/>
    <w:rsid w:val="00F952C4"/>
    <w:rsid w:val="00FB41C5"/>
    <w:rsid w:val="00FE691F"/>
    <w:rsid w:val="00FE6EAF"/>
    <w:rsid w:val="00FF1023"/>
    <w:rsid w:val="00FF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08321"/>
  <w15:docId w15:val="{6841DB1E-E0C7-4336-9F5A-0CC8E103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D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74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D3397A"/>
    <w:rPr>
      <w:rFonts w:cs="Times New Roman"/>
      <w:b/>
      <w:bCs/>
    </w:rPr>
  </w:style>
  <w:style w:type="character" w:styleId="a5">
    <w:name w:val="line number"/>
    <w:uiPriority w:val="99"/>
    <w:rsid w:val="00CE1814"/>
    <w:rPr>
      <w:rFonts w:cs="Times New Roman"/>
      <w:sz w:val="22"/>
      <w:szCs w:val="22"/>
    </w:rPr>
  </w:style>
  <w:style w:type="character" w:styleId="a6">
    <w:name w:val="Hyperlink"/>
    <w:uiPriority w:val="99"/>
    <w:rsid w:val="00C24BD1"/>
    <w:rPr>
      <w:rFonts w:cs="Times New Roman"/>
      <w:color w:val="0000FF"/>
      <w:sz w:val="22"/>
      <w:szCs w:val="22"/>
      <w:u w:val="single"/>
    </w:rPr>
  </w:style>
  <w:style w:type="table" w:customStyle="1" w:styleId="108">
    <w:name w:val="108"/>
    <w:uiPriority w:val="99"/>
    <w:rsid w:val="00750DE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81">
    <w:name w:val="1081"/>
    <w:uiPriority w:val="99"/>
    <w:rsid w:val="007A0B7C"/>
    <w:rPr>
      <w:sz w:val="22"/>
      <w:szCs w:val="22"/>
    </w:rPr>
  </w:style>
  <w:style w:type="paragraph" w:customStyle="1" w:styleId="3">
    <w:name w:val="3"/>
    <w:uiPriority w:val="99"/>
    <w:rsid w:val="007A0B7C"/>
    <w:rPr>
      <w:sz w:val="22"/>
      <w:szCs w:val="22"/>
    </w:rPr>
  </w:style>
  <w:style w:type="paragraph" w:customStyle="1" w:styleId="31">
    <w:name w:val="31"/>
    <w:uiPriority w:val="99"/>
    <w:rsid w:val="007A0B7C"/>
    <w:rPr>
      <w:sz w:val="22"/>
      <w:szCs w:val="22"/>
    </w:rPr>
  </w:style>
  <w:style w:type="table" w:styleId="1">
    <w:name w:val="Table Simple 1"/>
    <w:basedOn w:val="a1"/>
    <w:uiPriority w:val="99"/>
    <w:rsid w:val="007A0B7C"/>
    <w:pPr>
      <w:spacing w:after="200" w:line="276" w:lineRule="auto"/>
    </w:pPr>
    <w:tblPr/>
  </w:style>
  <w:style w:type="character" w:customStyle="1" w:styleId="10">
    <w:name w:val="Номер строки1"/>
    <w:uiPriority w:val="99"/>
    <w:rsid w:val="00AD12A1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F95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952C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177</cp:revision>
  <cp:lastPrinted>2021-10-21T09:22:00Z</cp:lastPrinted>
  <dcterms:created xsi:type="dcterms:W3CDTF">2013-04-29T22:52:00Z</dcterms:created>
  <dcterms:modified xsi:type="dcterms:W3CDTF">2021-10-21T09:38:00Z</dcterms:modified>
</cp:coreProperties>
</file>